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2529"/>
      </w:tblGrid>
      <w:tr w:rsidR="00D10C5C" w:rsidTr="009E0565">
        <w:trPr>
          <w:trHeight w:val="554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10C5C">
              <w:rPr>
                <w:rFonts w:ascii="Times New Roman" w:eastAsia="Calibri" w:hAnsi="Times New Roman" w:cs="Times New Roman"/>
                <w:lang w:val="sr-Cyrl-CS"/>
              </w:rPr>
              <w:t>Наручилац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10C5C">
              <w:rPr>
                <w:rFonts w:ascii="Times New Roman" w:eastAsia="Calibri" w:hAnsi="Times New Roman" w:cs="Times New Roman"/>
              </w:rPr>
              <w:t>Ja</w:t>
            </w:r>
            <w:r w:rsidRPr="00D10C5C">
              <w:rPr>
                <w:rFonts w:ascii="Times New Roman" w:eastAsia="Calibri" w:hAnsi="Times New Roman" w:cs="Times New Roman"/>
                <w:lang w:val="sr-Cyrl-CS"/>
              </w:rPr>
              <w:t>вно предузеће за изградњу Обреновца</w:t>
            </w:r>
          </w:p>
        </w:tc>
      </w:tr>
      <w:tr w:rsidR="00D10C5C" w:rsidTr="009E0565">
        <w:trPr>
          <w:trHeight w:val="570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10C5C">
              <w:rPr>
                <w:rFonts w:ascii="Times New Roman" w:eastAsia="Calibri" w:hAnsi="Times New Roman" w:cs="Times New Roman"/>
                <w:lang w:val="sr-Cyrl-CS"/>
              </w:rPr>
              <w:t>Адреса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10C5C">
              <w:rPr>
                <w:rFonts w:ascii="Times New Roman" w:eastAsia="Calibri" w:hAnsi="Times New Roman" w:cs="Times New Roman"/>
                <w:lang w:val="sr-Cyrl-CS"/>
              </w:rPr>
              <w:t>Вука Караџића 99 д</w:t>
            </w:r>
          </w:p>
        </w:tc>
      </w:tr>
      <w:tr w:rsidR="00D10C5C" w:rsidTr="009E0565">
        <w:trPr>
          <w:trHeight w:val="554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10C5C">
              <w:rPr>
                <w:rFonts w:ascii="Times New Roman" w:eastAsia="Calibri" w:hAnsi="Times New Roman" w:cs="Times New Roman"/>
                <w:lang w:val="sr-Cyrl-CS"/>
              </w:rPr>
              <w:t>Место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10C5C">
              <w:rPr>
                <w:rFonts w:ascii="Times New Roman" w:eastAsia="Calibri" w:hAnsi="Times New Roman" w:cs="Times New Roman"/>
                <w:lang w:val="sr-Cyrl-CS"/>
              </w:rPr>
              <w:t>Обреновац</w:t>
            </w:r>
          </w:p>
        </w:tc>
      </w:tr>
      <w:tr w:rsidR="00D10C5C" w:rsidRPr="00C821E8" w:rsidTr="009E0565">
        <w:trPr>
          <w:trHeight w:val="570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Интернет страница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</w:rPr>
            </w:pPr>
            <w:r w:rsidRPr="00D10C5C">
              <w:rPr>
                <w:rFonts w:ascii="Times New Roman" w:hAnsi="Times New Roman" w:cs="Times New Roman"/>
                <w:lang w:val="sr-Cyrl-CS"/>
              </w:rPr>
              <w:t>www.jpobrenovac.rs</w:t>
            </w:r>
          </w:p>
        </w:tc>
      </w:tr>
    </w:tbl>
    <w:p w:rsidR="00D10C5C" w:rsidRPr="00BB6CA3" w:rsidRDefault="00D10C5C" w:rsidP="00BB6C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310FD" w:rsidRDefault="005F4D52" w:rsidP="005F4D5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F4D52">
        <w:rPr>
          <w:rFonts w:ascii="Times New Roman" w:hAnsi="Times New Roman" w:cs="Times New Roman"/>
          <w:b/>
          <w:sz w:val="24"/>
          <w:szCs w:val="24"/>
          <w:lang w:val="sr-Cyrl-CS"/>
        </w:rPr>
        <w:t>ОБАВЕШТЕЊЕ  О ЗАКЉУЧЕНОМ УГОВОРУ</w:t>
      </w:r>
    </w:p>
    <w:p w:rsidR="00C10765" w:rsidRDefault="00C10765" w:rsidP="005F4D5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10C5C" w:rsidRDefault="00D10C5C" w:rsidP="00AF6EB9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10C5C">
        <w:rPr>
          <w:rFonts w:ascii="Times New Roman" w:hAnsi="Times New Roman" w:cs="Times New Roman"/>
          <w:sz w:val="24"/>
          <w:szCs w:val="24"/>
          <w:lang w:val="sr-Cyrl-CS"/>
        </w:rPr>
        <w:t>Врста поступка: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Јавна набака мале вредности</w:t>
      </w:r>
    </w:p>
    <w:p w:rsidR="00D10C5C" w:rsidRPr="00D77971" w:rsidRDefault="00D10C5C" w:rsidP="00AF6EB9">
      <w:pPr>
        <w:spacing w:after="0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D10C5C">
        <w:rPr>
          <w:rFonts w:ascii="Times New Roman" w:hAnsi="Times New Roman" w:cs="Times New Roman"/>
          <w:sz w:val="24"/>
          <w:szCs w:val="24"/>
          <w:lang w:val="sr-Cyrl-CS"/>
        </w:rPr>
        <w:t>Врста предмета:</w:t>
      </w:r>
      <w:r w:rsidR="00D7797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35259">
        <w:rPr>
          <w:rFonts w:ascii="Times New Roman" w:hAnsi="Times New Roman" w:cs="Times New Roman"/>
          <w:b/>
          <w:sz w:val="24"/>
          <w:szCs w:val="24"/>
          <w:lang w:val="sr-Cyrl-CS"/>
        </w:rPr>
        <w:t>Услуге</w:t>
      </w:r>
    </w:p>
    <w:p w:rsidR="002259EA" w:rsidRPr="002259EA" w:rsidRDefault="00D10C5C" w:rsidP="002259EA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10C5C">
        <w:rPr>
          <w:rFonts w:ascii="Times New Roman" w:hAnsi="Times New Roman" w:cs="Times New Roman"/>
          <w:sz w:val="24"/>
          <w:szCs w:val="24"/>
          <w:lang w:val="sr-Cyrl-CS"/>
        </w:rPr>
        <w:t>Опис јавне набавка и ознака из општег речника набавке: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259EA" w:rsidRPr="002259E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Предмет јавне набавке је техничка контрола Главног пројекта потисне фекалне канализације</w:t>
      </w:r>
      <w:r w:rsidR="002259EA" w:rsidRPr="002259E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</w:t>
      </w:r>
      <w:r w:rsidR="002259EA" w:rsidRPr="002259E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препумпне станице фекалне канализације</w:t>
      </w:r>
      <w:r w:rsidR="002259EA" w:rsidRPr="002259E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259EA" w:rsidRPr="002259E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у Косовској улици, редни број МНУ-17/2013. Назив и ознака из општег речника набавки услуге услуге техничког испитивања, анализе и консалтинга 71600000</w:t>
      </w:r>
      <w:r w:rsidR="002259EA" w:rsidRPr="002259EA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85389E" w:rsidRPr="002259EA" w:rsidRDefault="0085389E" w:rsidP="002259EA">
      <w:pPr>
        <w:spacing w:after="0"/>
        <w:rPr>
          <w:rFonts w:ascii="Times New Roman" w:hAnsi="Times New Roman" w:cs="Times New Roman"/>
          <w:b/>
          <w:lang w:val="sr-Cyrl-CS"/>
        </w:rPr>
      </w:pPr>
      <w:r w:rsidRPr="0085389E">
        <w:rPr>
          <w:rFonts w:ascii="Times New Roman" w:hAnsi="Times New Roman" w:cs="Times New Roman"/>
          <w:sz w:val="24"/>
          <w:szCs w:val="24"/>
          <w:lang w:val="sr-Cyrl-CS"/>
        </w:rPr>
        <w:t xml:space="preserve">Уговорена вредност: </w:t>
      </w:r>
      <w:r w:rsidR="002259EA">
        <w:rPr>
          <w:rFonts w:ascii="Times New Roman" w:hAnsi="Times New Roman" w:cs="Times New Roman"/>
          <w:b/>
          <w:sz w:val="24"/>
          <w:szCs w:val="24"/>
          <w:lang w:val="sr-Cyrl-CS"/>
        </w:rPr>
        <w:t>15</w:t>
      </w:r>
      <w:r w:rsidRPr="0085389E">
        <w:rPr>
          <w:rFonts w:ascii="Times New Roman" w:hAnsi="Times New Roman" w:cs="Times New Roman"/>
          <w:b/>
          <w:sz w:val="24"/>
          <w:szCs w:val="24"/>
          <w:lang w:val="sr-Cyrl-CS"/>
        </w:rPr>
        <w:t>.000,00 динара без ПДВ-а</w:t>
      </w:r>
    </w:p>
    <w:p w:rsidR="00D10C5C" w:rsidRDefault="00D10C5C" w:rsidP="002259EA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10C5C">
        <w:rPr>
          <w:rFonts w:ascii="Times New Roman" w:hAnsi="Times New Roman" w:cs="Times New Roman"/>
          <w:sz w:val="24"/>
          <w:szCs w:val="24"/>
          <w:lang w:val="sr-Cyrl-CS"/>
        </w:rPr>
        <w:t>Критеријум за доделу уговора: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F6EB9" w:rsidRPr="00AF6EB9">
        <w:rPr>
          <w:rFonts w:ascii="Times New Roman" w:hAnsi="Times New Roman" w:cs="Times New Roman"/>
          <w:b/>
          <w:sz w:val="24"/>
          <w:szCs w:val="24"/>
          <w:lang w:val="sr-Cyrl-CS"/>
        </w:rPr>
        <w:t>Најнижа цена</w:t>
      </w:r>
    </w:p>
    <w:p w:rsidR="00D10C5C" w:rsidRDefault="00D10C5C" w:rsidP="00AF6EB9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10C5C">
        <w:rPr>
          <w:rFonts w:ascii="Times New Roman" w:hAnsi="Times New Roman" w:cs="Times New Roman"/>
          <w:sz w:val="24"/>
          <w:szCs w:val="24"/>
          <w:lang w:val="sr-Cyrl-CS"/>
        </w:rPr>
        <w:t>Број примљених понуда:</w:t>
      </w:r>
      <w:r w:rsidR="00B3525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259EA">
        <w:rPr>
          <w:rFonts w:ascii="Times New Roman" w:hAnsi="Times New Roman" w:cs="Times New Roman"/>
          <w:b/>
          <w:sz w:val="24"/>
          <w:szCs w:val="24"/>
          <w:lang w:val="sr-Cyrl-CS"/>
        </w:rPr>
        <w:t>7</w:t>
      </w:r>
    </w:p>
    <w:p w:rsidR="00D10C5C" w:rsidRDefault="00D10C5C" w:rsidP="00AF6EB9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10C5C">
        <w:rPr>
          <w:rFonts w:ascii="Times New Roman" w:hAnsi="Times New Roman" w:cs="Times New Roman"/>
          <w:sz w:val="24"/>
          <w:szCs w:val="24"/>
          <w:lang w:val="sr-Cyrl-CS"/>
        </w:rPr>
        <w:t>Понуђена цена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највиша </w:t>
      </w:r>
      <w:r w:rsidR="002259EA" w:rsidRPr="002259E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240.000,00</w:t>
      </w:r>
      <w:r w:rsidR="002259EA" w:rsidRPr="002259E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D10C5C">
        <w:rPr>
          <w:rFonts w:ascii="Times New Roman" w:hAnsi="Times New Roman" w:cs="Times New Roman"/>
          <w:b/>
          <w:sz w:val="24"/>
          <w:szCs w:val="24"/>
          <w:lang w:val="sr-Cyrl-CS"/>
        </w:rPr>
        <w:t>динара без ПДВ-а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најнижа </w:t>
      </w:r>
      <w:r w:rsidR="002259EA" w:rsidRPr="002259E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15.000,00</w:t>
      </w:r>
      <w:r w:rsidR="0085389E" w:rsidRPr="002259E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D10C5C">
        <w:rPr>
          <w:rFonts w:ascii="Times New Roman" w:hAnsi="Times New Roman" w:cs="Times New Roman"/>
          <w:b/>
          <w:sz w:val="24"/>
          <w:szCs w:val="24"/>
          <w:lang w:val="sr-Cyrl-CS"/>
        </w:rPr>
        <w:t>динара без ПДВ-а</w:t>
      </w:r>
    </w:p>
    <w:p w:rsidR="00D10C5C" w:rsidRDefault="00D10C5C" w:rsidP="00AF6EB9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10C5C">
        <w:rPr>
          <w:rFonts w:ascii="Times New Roman" w:hAnsi="Times New Roman" w:cs="Times New Roman"/>
          <w:sz w:val="24"/>
          <w:szCs w:val="24"/>
          <w:lang w:val="sr-Cyrl-CS"/>
        </w:rPr>
        <w:t>Понуђена цена код прихватљивих понуда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 w:rsidRPr="00D10C5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највиша </w:t>
      </w:r>
      <w:r w:rsidR="002259EA" w:rsidRPr="002259E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50.000,00</w:t>
      </w:r>
      <w:r w:rsidR="009D6DFC" w:rsidRPr="009D6DF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D10C5C">
        <w:rPr>
          <w:rFonts w:ascii="Times New Roman" w:hAnsi="Times New Roman" w:cs="Times New Roman"/>
          <w:b/>
          <w:sz w:val="24"/>
          <w:szCs w:val="24"/>
          <w:lang w:val="sr-Cyrl-CS"/>
        </w:rPr>
        <w:t>динара без ПДВ-а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,</w:t>
      </w:r>
      <w:r w:rsidRPr="00AF6EB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D10C5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најнижа </w:t>
      </w:r>
      <w:r w:rsidR="002259EA" w:rsidRPr="002259E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15.000,00</w:t>
      </w:r>
      <w:r w:rsidR="00D77971" w:rsidRPr="00D7797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7797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D10C5C">
        <w:rPr>
          <w:rFonts w:ascii="Times New Roman" w:hAnsi="Times New Roman" w:cs="Times New Roman"/>
          <w:b/>
          <w:sz w:val="24"/>
          <w:szCs w:val="24"/>
          <w:lang w:val="sr-Cyrl-CS"/>
        </w:rPr>
        <w:t>динара без ПДВ-а</w:t>
      </w:r>
    </w:p>
    <w:p w:rsidR="00D10C5C" w:rsidRDefault="00C10765" w:rsidP="00AF6EB9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10765">
        <w:rPr>
          <w:rFonts w:ascii="Times New Roman" w:hAnsi="Times New Roman" w:cs="Times New Roman"/>
          <w:sz w:val="24"/>
          <w:szCs w:val="24"/>
          <w:lang w:val="sr-Cyrl-CS"/>
        </w:rPr>
        <w:t>Датум доношења одлуке о додел</w:t>
      </w:r>
      <w:r w:rsidR="002259EA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C10765">
        <w:rPr>
          <w:rFonts w:ascii="Times New Roman" w:hAnsi="Times New Roman" w:cs="Times New Roman"/>
          <w:sz w:val="24"/>
          <w:szCs w:val="24"/>
          <w:lang w:val="sr-Cyrl-CS"/>
        </w:rPr>
        <w:t xml:space="preserve"> уговора: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259EA">
        <w:rPr>
          <w:rFonts w:ascii="Times New Roman" w:hAnsi="Times New Roman" w:cs="Times New Roman"/>
          <w:b/>
          <w:sz w:val="24"/>
          <w:szCs w:val="24"/>
          <w:lang w:val="sr-Cyrl-CS"/>
        </w:rPr>
        <w:t>19</w:t>
      </w:r>
      <w:r w:rsidR="0085389E">
        <w:rPr>
          <w:rFonts w:ascii="Times New Roman" w:hAnsi="Times New Roman" w:cs="Times New Roman"/>
          <w:b/>
          <w:sz w:val="24"/>
          <w:szCs w:val="24"/>
          <w:lang w:val="sr-Cyrl-CS"/>
        </w:rPr>
        <w:t>.08</w:t>
      </w:r>
      <w:r w:rsidRPr="00C10765">
        <w:rPr>
          <w:rFonts w:ascii="Times New Roman" w:hAnsi="Times New Roman" w:cs="Times New Roman"/>
          <w:b/>
          <w:sz w:val="24"/>
          <w:szCs w:val="24"/>
          <w:lang w:val="sr-Cyrl-CS"/>
        </w:rPr>
        <w:t>.2013. године</w:t>
      </w:r>
    </w:p>
    <w:p w:rsidR="00C10765" w:rsidRDefault="00C10765" w:rsidP="00AF6EB9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10765">
        <w:rPr>
          <w:rFonts w:ascii="Times New Roman" w:hAnsi="Times New Roman" w:cs="Times New Roman"/>
          <w:sz w:val="24"/>
          <w:szCs w:val="24"/>
          <w:lang w:val="sr-Cyrl-CS"/>
        </w:rPr>
        <w:t>Датум закључења уговора: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5389E"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 w:rsidR="002259EA">
        <w:rPr>
          <w:rFonts w:ascii="Times New Roman" w:hAnsi="Times New Roman" w:cs="Times New Roman"/>
          <w:b/>
          <w:sz w:val="24"/>
          <w:szCs w:val="24"/>
          <w:lang w:val="sr-Cyrl-CS"/>
        </w:rPr>
        <w:t>0</w:t>
      </w:r>
      <w:r w:rsidR="000C6AD5">
        <w:rPr>
          <w:rFonts w:ascii="Times New Roman" w:hAnsi="Times New Roman" w:cs="Times New Roman"/>
          <w:b/>
          <w:sz w:val="24"/>
          <w:szCs w:val="24"/>
          <w:lang w:val="sr-Cyrl-CS"/>
        </w:rPr>
        <w:t>.08</w:t>
      </w:r>
      <w:r w:rsidRPr="00C10765">
        <w:rPr>
          <w:rFonts w:ascii="Times New Roman" w:hAnsi="Times New Roman" w:cs="Times New Roman"/>
          <w:b/>
          <w:sz w:val="24"/>
          <w:szCs w:val="24"/>
          <w:lang w:val="sr-Cyrl-CS"/>
        </w:rPr>
        <w:t>.2013. године</w:t>
      </w:r>
    </w:p>
    <w:p w:rsidR="002259EA" w:rsidRPr="002259EA" w:rsidRDefault="00C10765" w:rsidP="002259EA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10765">
        <w:rPr>
          <w:rFonts w:ascii="Times New Roman" w:hAnsi="Times New Roman" w:cs="Times New Roman"/>
          <w:sz w:val="24"/>
          <w:szCs w:val="24"/>
          <w:lang w:val="sr-Cyrl-CS"/>
        </w:rPr>
        <w:t>Основни подаци о добављачу</w:t>
      </w:r>
      <w:r w:rsidR="002259EA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2259EA" w:rsidRPr="002259EA">
        <w:rPr>
          <w:rFonts w:ascii="Times New Roman" w:hAnsi="Times New Roman" w:cs="Times New Roman"/>
          <w:b/>
          <w:sz w:val="24"/>
          <w:szCs w:val="24"/>
          <w:lang w:val="sr-Cyrl-CS"/>
        </w:rPr>
        <w:t>„WIGA PROJECT GROUP“ д.о.о. Београд, Бистричка 27</w:t>
      </w:r>
    </w:p>
    <w:p w:rsidR="00C10765" w:rsidRPr="0085389E" w:rsidRDefault="002259EA" w:rsidP="0085389E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259EA">
        <w:rPr>
          <w:rFonts w:ascii="Times New Roman" w:hAnsi="Times New Roman" w:cs="Times New Roman"/>
          <w:b/>
          <w:sz w:val="24"/>
          <w:szCs w:val="24"/>
          <w:lang w:val="sr-Cyrl-CS"/>
        </w:rPr>
        <w:t>које заступа директор Димитрије Гаон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Pr="002259EA">
        <w:rPr>
          <w:rFonts w:ascii="Times New Roman" w:hAnsi="Times New Roman" w:cs="Times New Roman"/>
          <w:b/>
          <w:sz w:val="24"/>
          <w:szCs w:val="24"/>
          <w:lang w:val="sr-Cyrl-CS"/>
        </w:rPr>
        <w:t>ПИБ: 104685930</w:t>
      </w:r>
      <w:r w:rsidR="000C6AD5" w:rsidRPr="000C6AD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B3525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35259" w:rsidRPr="00B3525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МБР: </w:t>
      </w:r>
      <w:r w:rsidRPr="002259EA">
        <w:rPr>
          <w:rFonts w:ascii="Times New Roman" w:hAnsi="Times New Roman" w:cs="Times New Roman"/>
          <w:b/>
          <w:sz w:val="24"/>
          <w:szCs w:val="24"/>
          <w:lang w:val="sr-Cyrl-CS"/>
        </w:rPr>
        <w:t>20214732</w:t>
      </w:r>
    </w:p>
    <w:p w:rsidR="00C10765" w:rsidRPr="00C10765" w:rsidRDefault="00C10765" w:rsidP="00AF6EB9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C10765">
        <w:rPr>
          <w:rFonts w:ascii="Times New Roman" w:hAnsi="Times New Roman" w:cs="Times New Roman"/>
          <w:sz w:val="24"/>
          <w:szCs w:val="24"/>
          <w:lang w:val="sr-Cyrl-CS"/>
        </w:rPr>
        <w:t xml:space="preserve">Период важења уговора: </w:t>
      </w:r>
      <w:r w:rsidR="002259EA">
        <w:rPr>
          <w:rFonts w:ascii="Times New Roman" w:hAnsi="Times New Roman" w:cs="Times New Roman"/>
          <w:b/>
          <w:sz w:val="24"/>
          <w:szCs w:val="24"/>
          <w:lang w:val="sr-Cyrl-CS"/>
        </w:rPr>
        <w:t>5</w:t>
      </w:r>
      <w:r w:rsidR="0085389E" w:rsidRPr="0085389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календарских дана</w:t>
      </w:r>
    </w:p>
    <w:p w:rsidR="005F4D52" w:rsidRPr="005F4D52" w:rsidRDefault="005F4D52" w:rsidP="00AF6EB9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sectPr w:rsidR="005F4D52" w:rsidRPr="005F4D52" w:rsidSect="004310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5F4D52"/>
    <w:rsid w:val="00021592"/>
    <w:rsid w:val="000359A6"/>
    <w:rsid w:val="000C6AD5"/>
    <w:rsid w:val="000D74A4"/>
    <w:rsid w:val="00106294"/>
    <w:rsid w:val="001A320B"/>
    <w:rsid w:val="001D6472"/>
    <w:rsid w:val="002259EA"/>
    <w:rsid w:val="00305B20"/>
    <w:rsid w:val="003B11B8"/>
    <w:rsid w:val="003B2B3C"/>
    <w:rsid w:val="003F4552"/>
    <w:rsid w:val="004209E0"/>
    <w:rsid w:val="004310FD"/>
    <w:rsid w:val="005F4D52"/>
    <w:rsid w:val="00637F1B"/>
    <w:rsid w:val="00665EDD"/>
    <w:rsid w:val="00765462"/>
    <w:rsid w:val="007A26FD"/>
    <w:rsid w:val="007E2241"/>
    <w:rsid w:val="007F3A02"/>
    <w:rsid w:val="0085389E"/>
    <w:rsid w:val="00911709"/>
    <w:rsid w:val="009D6DFC"/>
    <w:rsid w:val="009F421C"/>
    <w:rsid w:val="00AF6EB9"/>
    <w:rsid w:val="00B35008"/>
    <w:rsid w:val="00B35259"/>
    <w:rsid w:val="00BB6CA3"/>
    <w:rsid w:val="00BD7F09"/>
    <w:rsid w:val="00C10765"/>
    <w:rsid w:val="00C45DBF"/>
    <w:rsid w:val="00C811D8"/>
    <w:rsid w:val="00CF7F1B"/>
    <w:rsid w:val="00D10C5C"/>
    <w:rsid w:val="00D407B7"/>
    <w:rsid w:val="00D77971"/>
    <w:rsid w:val="00D811A0"/>
    <w:rsid w:val="00EC0B70"/>
    <w:rsid w:val="00FE0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1007</Characters>
  <Application>Microsoft Office Word</Application>
  <DocSecurity>0</DocSecurity>
  <Lines>45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Jasna</cp:lastModifiedBy>
  <cp:revision>3</cp:revision>
  <dcterms:created xsi:type="dcterms:W3CDTF">2013-08-30T11:49:00Z</dcterms:created>
  <dcterms:modified xsi:type="dcterms:W3CDTF">2013-08-30T11:57:00Z</dcterms:modified>
</cp:coreProperties>
</file>